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F06" w:rsidRPr="004129CB" w:rsidRDefault="004871B0" w:rsidP="005B1F06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="004129CB" w:rsidRPr="004129CB">
        <w:rPr>
          <w:rFonts w:ascii="Times New Roman" w:hAnsi="Times New Roman" w:cs="Times New Roman"/>
          <w:b/>
        </w:rPr>
        <w:t>амятка дефектолога</w:t>
      </w:r>
    </w:p>
    <w:p w:rsidR="004129CB" w:rsidRDefault="004129CB" w:rsidP="005B1F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CAD" w:rsidRDefault="00245CAD" w:rsidP="005B1F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F06">
        <w:rPr>
          <w:rFonts w:ascii="Times New Roman" w:hAnsi="Times New Roman" w:cs="Times New Roman"/>
          <w:b/>
          <w:sz w:val="24"/>
          <w:szCs w:val="24"/>
        </w:rPr>
        <w:t>КНИ</w:t>
      </w:r>
      <w:bookmarkStart w:id="0" w:name="_GoBack"/>
      <w:bookmarkEnd w:id="0"/>
      <w:r w:rsidRPr="005B1F06">
        <w:rPr>
          <w:rFonts w:ascii="Times New Roman" w:hAnsi="Times New Roman" w:cs="Times New Roman"/>
          <w:b/>
          <w:sz w:val="24"/>
          <w:szCs w:val="24"/>
        </w:rPr>
        <w:t>ГИ</w:t>
      </w:r>
    </w:p>
    <w:p w:rsidR="004129CB" w:rsidRPr="005B1F06" w:rsidRDefault="004129CB" w:rsidP="005B1F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«Нормы развития  </w:t>
      </w:r>
      <w:r w:rsidR="004871B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 ранний возраст»</w:t>
      </w:r>
    </w:p>
    <w:p w:rsidR="00245CAD" w:rsidRPr="005B1F06" w:rsidRDefault="00245CAD" w:rsidP="000C7A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4762"/>
      </w:tblGrid>
      <w:tr w:rsidR="005B1F06" w:rsidTr="00611EFE">
        <w:tc>
          <w:tcPr>
            <w:tcW w:w="3369" w:type="dxa"/>
          </w:tcPr>
          <w:p w:rsidR="005B1F06" w:rsidRDefault="005B1F06" w:rsidP="005B1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Книга</w:t>
            </w:r>
          </w:p>
        </w:tc>
        <w:tc>
          <w:tcPr>
            <w:tcW w:w="2551" w:type="dxa"/>
          </w:tcPr>
          <w:p w:rsidR="005B1F06" w:rsidRDefault="005B1F06" w:rsidP="005B1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 и Название</w:t>
            </w:r>
          </w:p>
          <w:p w:rsidR="005B1F06" w:rsidRDefault="005B1F06" w:rsidP="005B1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2" w:type="dxa"/>
          </w:tcPr>
          <w:p w:rsidR="005B1F06" w:rsidRDefault="005B1F06" w:rsidP="005B1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B1F06" w:rsidTr="00611EFE">
        <w:tc>
          <w:tcPr>
            <w:tcW w:w="3369" w:type="dxa"/>
          </w:tcPr>
          <w:p w:rsidR="00FE0128" w:rsidRDefault="004129CB" w:rsidP="000C7A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C5181" wp14:editId="737F8E4A">
                  <wp:extent cx="1935725" cy="200025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" t="3717" r="5948" b="4090"/>
                          <a:stretch/>
                        </pic:blipFill>
                        <pic:spPr bwMode="auto">
                          <a:xfrm>
                            <a:off x="0" y="0"/>
                            <a:ext cx="1939588" cy="200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0128" w:rsidRDefault="00FE0128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B1F06" w:rsidRDefault="005B1F06" w:rsidP="005B1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b/>
                <w:sz w:val="24"/>
                <w:szCs w:val="24"/>
              </w:rPr>
              <w:t>Эрнст Кипхард</w:t>
            </w:r>
          </w:p>
          <w:p w:rsidR="005B1F06" w:rsidRDefault="005B1F06" w:rsidP="005B1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«КАК РАЗВИВАЕТСЯ ВАШ РЕБЕНОК?»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таблицы сенсомоторного и социального развития от 0 до 4 лет</w:t>
            </w: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2" w:type="dxa"/>
          </w:tcPr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0128" w:rsidRDefault="00FE0128" w:rsidP="00FE0128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Книга - руководство по сенсомот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рной диагностике, позволяющее оценить навыки </w:t>
            </w:r>
            <w:r w:rsidRPr="00FE012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ребенка</w:t>
            </w: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 </w:t>
            </w:r>
            <w:r w:rsidRPr="00FE012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развитие</w:t>
            </w: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его восприятия и моторики. В книг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</w:t>
            </w: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приводятся игры и упражнения, способствующие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общему</w:t>
            </w: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E012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развитию</w:t>
            </w:r>
          </w:p>
          <w:p w:rsidR="00FE0128" w:rsidRDefault="00FE0128" w:rsidP="00FE012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E012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ребенка</w:t>
            </w: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от 0 до 4 лет. </w:t>
            </w:r>
          </w:p>
          <w:p w:rsidR="00611EFE" w:rsidRDefault="00FE0128" w:rsidP="00FE012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Они сгруппированы по разделам: крупная и мелкая моторика, речь, зрительное и слуховое восприятие.</w:t>
            </w:r>
          </w:p>
          <w:p w:rsidR="00FE0128" w:rsidRPr="00FE0128" w:rsidRDefault="00FE0128" w:rsidP="00FE01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Цель предлагаемой практической методики - своевременно распознать, в чем </w:t>
            </w:r>
            <w:r w:rsidRPr="00FE012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ребенок</w:t>
            </w: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отстает от своих сверстников, и помочь скорректировать неравномерности </w:t>
            </w:r>
            <w:r w:rsidRPr="00FE012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развития</w:t>
            </w:r>
            <w:r w:rsidRPr="00FE01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B1F06" w:rsidTr="00611EFE">
        <w:tc>
          <w:tcPr>
            <w:tcW w:w="3369" w:type="dxa"/>
          </w:tcPr>
          <w:p w:rsidR="005B1F06" w:rsidRDefault="005B1F06" w:rsidP="000C7A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B1F06" w:rsidRDefault="004129CB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B1F06" w:rsidRPr="005B1F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A1231" wp14:editId="31F8E261">
                  <wp:extent cx="1960025" cy="151447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05" r="5279"/>
                          <a:stretch/>
                        </pic:blipFill>
                        <pic:spPr bwMode="auto">
                          <a:xfrm>
                            <a:off x="0" y="0"/>
                            <a:ext cx="1968458" cy="1520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B1F06" w:rsidRDefault="005B1F06" w:rsidP="005B1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П.Л. Жиянова </w:t>
            </w:r>
          </w:p>
          <w:p w:rsidR="005B1F06" w:rsidRDefault="005B1F06" w:rsidP="005B1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F06" w:rsidRPr="004129CB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9CB">
              <w:rPr>
                <w:rFonts w:ascii="Times New Roman" w:hAnsi="Times New Roman" w:cs="Times New Roman"/>
                <w:sz w:val="24"/>
                <w:szCs w:val="24"/>
              </w:rPr>
              <w:t>«Дневник развития ребенка раннего возраста»</w:t>
            </w:r>
          </w:p>
          <w:p w:rsidR="005B1F06" w:rsidRPr="004129CB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2" w:type="dxa"/>
          </w:tcPr>
          <w:p w:rsid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В дневник включено 11 таблиц, соответствующих 11 ступеням развития.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Каждая ступень развития соответствует определенному возрасту типично развивающихся детей.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В дневнике выделяется 5 областей/сторон развития:</w:t>
            </w:r>
          </w:p>
          <w:p w:rsidR="005B1F06" w:rsidRPr="005B1F06" w:rsidRDefault="005B1F06" w:rsidP="004129CB">
            <w:pPr>
              <w:pStyle w:val="a3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Навыки общения</w:t>
            </w:r>
          </w:p>
          <w:p w:rsidR="005B1F06" w:rsidRPr="005B1F06" w:rsidRDefault="005B1F06" w:rsidP="004129CB">
            <w:pPr>
              <w:pStyle w:val="a3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Социально-эмоциональное развитие</w:t>
            </w:r>
          </w:p>
          <w:p w:rsidR="005B1F06" w:rsidRPr="005B1F06" w:rsidRDefault="005B1F06" w:rsidP="004129CB">
            <w:pPr>
              <w:pStyle w:val="a3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Познавательная и игровая деятельность</w:t>
            </w:r>
          </w:p>
          <w:p w:rsidR="005B1F06" w:rsidRPr="005B1F06" w:rsidRDefault="005B1F06" w:rsidP="004129CB">
            <w:pPr>
              <w:pStyle w:val="a3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Сенсомоторное развитие</w:t>
            </w:r>
          </w:p>
          <w:p w:rsidR="005B1F06" w:rsidRPr="005B1F06" w:rsidRDefault="005B1F06" w:rsidP="004129CB">
            <w:pPr>
              <w:pStyle w:val="a3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Навыки самообслуживания</w:t>
            </w: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1F06" w:rsidTr="00611EFE">
        <w:tc>
          <w:tcPr>
            <w:tcW w:w="3369" w:type="dxa"/>
          </w:tcPr>
          <w:p w:rsidR="004129CB" w:rsidRDefault="004129CB" w:rsidP="000C7A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63E7EF2" wp14:editId="4698D93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54610</wp:posOffset>
                  </wp:positionV>
                  <wp:extent cx="1619250" cy="2019300"/>
                  <wp:effectExtent l="0" t="0" r="0" b="0"/>
                  <wp:wrapSquare wrapText="bothSides"/>
                  <wp:docPr id="4" name="Рисунок 2" descr="https://cdn2.static1-sima-land.com/items/3833345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3833345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5" r="9905"/>
                          <a:stretch/>
                        </pic:blipFill>
                        <pic:spPr bwMode="auto">
                          <a:xfrm>
                            <a:off x="0" y="0"/>
                            <a:ext cx="16192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4129CB" w:rsidRDefault="004129CB" w:rsidP="005B1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Серебрякова Н.В. </w:t>
            </w:r>
          </w:p>
          <w:p w:rsid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F06" w:rsidRPr="004129CB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9CB">
              <w:rPr>
                <w:rFonts w:ascii="Times New Roman" w:hAnsi="Times New Roman" w:cs="Times New Roman"/>
                <w:sz w:val="24"/>
                <w:szCs w:val="24"/>
              </w:rPr>
              <w:t>«Диагностическое обследование детей раннего и младшего дошкольного возраста»</w:t>
            </w: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2" w:type="dxa"/>
          </w:tcPr>
          <w:p w:rsidR="004129CB" w:rsidRDefault="004129CB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содержит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показатели нервно-психического развития детей 2-3-го года жизни;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- диагностическая шкала оценки этапов довербального и начального вербального развития детей;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- схема системного развития нормальной детской речи;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- нормы развития детей до 3-х лет;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- развитие крупной моторики и последовательность формирования у детей мелкой моторики;</w:t>
            </w:r>
          </w:p>
          <w:p w:rsidR="005B1F06" w:rsidRPr="005B1F06" w:rsidRDefault="005B1F06" w:rsidP="005B1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- этапы формирования у детей навыков самообслуживания;</w:t>
            </w:r>
          </w:p>
          <w:p w:rsidR="004129CB" w:rsidRPr="00C21520" w:rsidRDefault="005B1F06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- показатели норм развития у детей доизобразительной и изобразительной деятельности и др.</w:t>
            </w:r>
          </w:p>
        </w:tc>
      </w:tr>
      <w:tr w:rsidR="005B1F06" w:rsidTr="00611EFE">
        <w:tc>
          <w:tcPr>
            <w:tcW w:w="3369" w:type="dxa"/>
          </w:tcPr>
          <w:p w:rsidR="005B1F06" w:rsidRDefault="004129CB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4791FF6" wp14:editId="65CC0AC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308610</wp:posOffset>
                  </wp:positionV>
                  <wp:extent cx="2088515" cy="1590675"/>
                  <wp:effectExtent l="1270" t="0" r="8255" b="825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8851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4129CB" w:rsidRDefault="004129CB" w:rsidP="00412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29CB" w:rsidRDefault="004129CB" w:rsidP="00412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Маккуэри </w:t>
            </w:r>
          </w:p>
          <w:p w:rsidR="004129CB" w:rsidRDefault="004129CB" w:rsidP="00412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29CB" w:rsidRPr="004129CB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9C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  <w:p w:rsidR="004129CB" w:rsidRPr="004129CB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9CB">
              <w:rPr>
                <w:rFonts w:ascii="Times New Roman" w:hAnsi="Times New Roman" w:cs="Times New Roman"/>
                <w:sz w:val="24"/>
                <w:szCs w:val="24"/>
              </w:rPr>
              <w:t>"Маленькие Ступеньки"</w:t>
            </w: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2" w:type="dxa"/>
          </w:tcPr>
          <w:p w:rsidR="004129CB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9CB" w:rsidRPr="005B1F06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Маленькие Ступеньки — это программа ранней педагогической помощи детям с трудностями в развитии. Программа рассчитана на самых маленьких - тех, чей уровень развития соответствует 0-4 годам.</w:t>
            </w:r>
          </w:p>
          <w:p w:rsidR="004129CB" w:rsidRPr="005B1F06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9CB" w:rsidRPr="005B1F06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Программа содержит перечень всех умений, определяющих развитие ребенка. Состоит из серии проверочных таблиц, позволяющих тестировать малыша. А также подробно рассказывает</w:t>
            </w:r>
            <w:r w:rsidR="00C215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формировать индивидуальную программу, как учить.</w:t>
            </w: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1F06" w:rsidTr="00611EFE">
        <w:tc>
          <w:tcPr>
            <w:tcW w:w="3369" w:type="dxa"/>
          </w:tcPr>
          <w:p w:rsidR="004129CB" w:rsidRDefault="004129CB" w:rsidP="000C7A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B1F06" w:rsidRDefault="004129CB" w:rsidP="000C7A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FE01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5B1F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DC568" wp14:editId="08BAE8A6">
                  <wp:extent cx="1524000" cy="2177144"/>
                  <wp:effectExtent l="0" t="0" r="0" b="0"/>
                  <wp:docPr id="2" name="Рисунок 2" descr="https://cdn.vash.market/catalog/i/img/cv6.litres.ru/pub/c/cover/42007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vash.market/catalog/i/img/cv6.litres.ru/pub/c/cover/42007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010" cy="21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128" w:rsidRDefault="00FE0128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4129CB" w:rsidRDefault="004129CB" w:rsidP="00412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29CB" w:rsidRDefault="004129CB" w:rsidP="00412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b/>
                <w:sz w:val="24"/>
                <w:szCs w:val="24"/>
              </w:rPr>
              <w:t>И.Ю. Захарова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4129CB" w:rsidRPr="005B1F06" w:rsidRDefault="004129CB" w:rsidP="00412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Е.В. Моржина </w:t>
            </w:r>
          </w:p>
          <w:p w:rsidR="004129CB" w:rsidRDefault="004129CB" w:rsidP="004129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29CB" w:rsidRPr="004129CB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9CB">
              <w:rPr>
                <w:rFonts w:ascii="Times New Roman" w:hAnsi="Times New Roman" w:cs="Times New Roman"/>
                <w:sz w:val="24"/>
                <w:szCs w:val="24"/>
              </w:rPr>
              <w:t>«ИГРОВАЯ ПЕДАГОГИКА»</w:t>
            </w: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2" w:type="dxa"/>
          </w:tcPr>
          <w:p w:rsidR="004129CB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9CB" w:rsidRPr="005B1F06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>В книге описывается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1F06">
              <w:rPr>
                <w:rFonts w:ascii="Times New Roman" w:hAnsi="Times New Roman" w:cs="Times New Roman"/>
                <w:sz w:val="24"/>
                <w:szCs w:val="24"/>
              </w:rPr>
              <w:t xml:space="preserve"> как проанализировать игровое поведение ребенка и определить, на каком этапе развития он находится, какие игры этому этапу соответствуют. Также представлена разработанная авторами таблица развития. Собраны и подробно описаны разнообразные игры для каждого этапа развития.</w:t>
            </w:r>
          </w:p>
          <w:p w:rsidR="004129CB" w:rsidRPr="005B1F06" w:rsidRDefault="004129CB" w:rsidP="004129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F06" w:rsidRDefault="005B1F06" w:rsidP="000C7A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1F06" w:rsidRDefault="005B1F06" w:rsidP="000C7A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5F4A" w:rsidRPr="005B1F06" w:rsidRDefault="001A5F4A" w:rsidP="000C7A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342E" w:rsidRPr="005B1F06" w:rsidRDefault="00EF342E" w:rsidP="00EF34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342E" w:rsidRPr="005B1F06" w:rsidRDefault="00EF342E" w:rsidP="001A5F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42E" w:rsidRPr="005B1F06" w:rsidRDefault="00EF342E" w:rsidP="001A5F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1F0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06F1E" w:rsidRPr="005B1F06" w:rsidRDefault="00006F1E" w:rsidP="001A5F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F1E" w:rsidRPr="005B1F06" w:rsidRDefault="00006F1E" w:rsidP="00006F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F1E" w:rsidRPr="005B1F06" w:rsidRDefault="00006F1E" w:rsidP="00006F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F1E" w:rsidRPr="005B1F06" w:rsidRDefault="00006F1E" w:rsidP="001A5F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42E" w:rsidRPr="005B1F06" w:rsidRDefault="00EF342E" w:rsidP="001A5F4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F342E" w:rsidRPr="005B1F06" w:rsidSect="000C7A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22E" w:rsidRDefault="0092122E" w:rsidP="00245CAD">
      <w:pPr>
        <w:spacing w:after="0" w:line="240" w:lineRule="auto"/>
      </w:pPr>
      <w:r>
        <w:separator/>
      </w:r>
    </w:p>
  </w:endnote>
  <w:endnote w:type="continuationSeparator" w:id="0">
    <w:p w:rsidR="0092122E" w:rsidRDefault="0092122E" w:rsidP="0024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22E" w:rsidRDefault="0092122E" w:rsidP="00245CAD">
      <w:pPr>
        <w:spacing w:after="0" w:line="240" w:lineRule="auto"/>
      </w:pPr>
      <w:r>
        <w:separator/>
      </w:r>
    </w:p>
  </w:footnote>
  <w:footnote w:type="continuationSeparator" w:id="0">
    <w:p w:rsidR="0092122E" w:rsidRDefault="0092122E" w:rsidP="00245C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4600B"/>
    <w:multiLevelType w:val="hybridMultilevel"/>
    <w:tmpl w:val="C5840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C8"/>
    <w:rsid w:val="00006F1E"/>
    <w:rsid w:val="000C7AC8"/>
    <w:rsid w:val="001A5F4A"/>
    <w:rsid w:val="00245CAD"/>
    <w:rsid w:val="004129CB"/>
    <w:rsid w:val="004871B0"/>
    <w:rsid w:val="005B1F06"/>
    <w:rsid w:val="005D3C1B"/>
    <w:rsid w:val="00611EFE"/>
    <w:rsid w:val="0092122E"/>
    <w:rsid w:val="00B24352"/>
    <w:rsid w:val="00B87257"/>
    <w:rsid w:val="00C21520"/>
    <w:rsid w:val="00EF342E"/>
    <w:rsid w:val="00F1557D"/>
    <w:rsid w:val="00F37242"/>
    <w:rsid w:val="00FE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E198E"/>
  <w15:docId w15:val="{F7803398-E56A-4F72-BD3F-5B289BF9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F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4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5CAD"/>
  </w:style>
  <w:style w:type="paragraph" w:styleId="a6">
    <w:name w:val="footer"/>
    <w:basedOn w:val="a"/>
    <w:link w:val="a7"/>
    <w:uiPriority w:val="99"/>
    <w:unhideWhenUsed/>
    <w:rsid w:val="0024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5CAD"/>
  </w:style>
  <w:style w:type="paragraph" w:styleId="a8">
    <w:name w:val="Balloon Text"/>
    <w:basedOn w:val="a"/>
    <w:link w:val="a9"/>
    <w:uiPriority w:val="99"/>
    <w:semiHidden/>
    <w:unhideWhenUsed/>
    <w:rsid w:val="005B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1F0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5B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Admin</cp:lastModifiedBy>
  <cp:revision>5</cp:revision>
  <dcterms:created xsi:type="dcterms:W3CDTF">2024-01-14T14:39:00Z</dcterms:created>
  <dcterms:modified xsi:type="dcterms:W3CDTF">2024-01-18T17:56:00Z</dcterms:modified>
</cp:coreProperties>
</file>